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Цели, задачи и функции управления производством.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Производственный процесс, его виды, структура и основные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принципы организации.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2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Типовые организационные структуры 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производ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ством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характеристика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основных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функциональных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подразде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лений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Построение производственного процесса во времени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3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Производственная структура предприятия, факторы ее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опре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деляющие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Маркетинговая система создания и освоения новой техники.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4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Производственный цикл, его определение, виды и расчет дли-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тельности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его при различных способах движения предметов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труда по рабочим местам.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Основы производственного менеджмента: понятие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содер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жание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5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Организация поточного производства: сущность,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характери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предпосылки его организации. Классификация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поточ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линий.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Этапы маркетинговой системы создания и освоения нового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изделия.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6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Жизненный цикл изделия и жизненный цикл товара, его виды.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Оперативно-производственное планирование на предприятии: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содержание, задачи и типовые системы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календарного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плани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рования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7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Типовые системы календарного планирования. Календарно-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плановые нормативы, их расчет и состав в различных типах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Маркетинговая стратегия на различных стадиях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жизненного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цикла товара.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8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Организация конструкторской подготовки производства: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дачи, стадии и требования, предъявляемые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конструк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изделия в соответствии с Единой системой конструктор-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подготовки производства [ЕСКПП].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Расчет параметров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однопредметных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поточных линий.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9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Особенности расчета параметров многопредметных поточных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линий.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Организация технологической подготовки производства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[ТГШ]: задачи, стадии и структура управления ТПП.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10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Технико-экономическое обоснование новой техники (новой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конструкции),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Организация инструментального хозяйства: его задачи,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струк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тура. Классификация и индексация инструментальной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оснаст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11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Конкурентоспособность изделия: понятие, показатели.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Функ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ционально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-стоимостной анализ: его задачи и содержание.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Экономическое обоснование нового технологического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цесса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12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Типы производства. Особенности технологической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подготов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производства в различных типах производства.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Организация перехода предприятия на выпуск нового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изде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лия: задачи, содержание, методы перехода.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13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Планирование технической подготовки производства: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содер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жание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нормативы и графоаналитические методы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планирова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Календарно-плановые нормативы оперативно-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производственного планирования, их состав и различие в раз-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личных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типах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производства.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14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Планирование потребности по видам энергии. Составление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энергобаланса. Значение энергосбережения.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Современные тенденции развития поточного производства.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Автоматические поточные линии, их классификация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эффек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тивность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Задание 15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Функции управления производством. Виды разделения труда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менеджеров.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Управленческие решения, их виды, уровень и методы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приня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решений.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16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Задачи и пути повышения качества продукции. Организация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технического контроля на предприятии.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Научно-исследовательские работы, их классификация и ос-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новные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стадии разработки.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17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Задачи, стадии и организационная структура управления кон-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структорской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подготовкой производства.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Классификация и индексация инструментальной оснастки.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Планирование и расчет расхода и запасов инструмента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предприятии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18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Построение производственного процесса в пространстве: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производственная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структур факторы ее определяющие.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Классификация производственных подразделений и виды их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специализации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ипы производства и показатели их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определе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19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Методы и объекты контроля качества на предприятии.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сификация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учет и анализ брака и рекламаций на предприятии.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Организация контроля и регулирования хода производства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диспетчирование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ехнические средства оснащения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диспет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черских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служб.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20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Процесс управления производством: его сущность и факторы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его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определяющие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Поточное производство: сущность и классификация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поточных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линий.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Задание 21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Производственный цикл, его виды и структура. Расчет дли-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тельности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производственного цикла при различных видах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движения предметов труда по рабочим местам.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Рыночная система управления качеством продукции (конку-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ренция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стандартизация, сертификация).</w:t>
      </w:r>
      <w:proofErr w:type="gramEnd"/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Задание 22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Технологичность конструкции. Конструкторская унификация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ее экономическая эффективность.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Технологическая унификация, ее сущность и экономическая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эффективность.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Задание 23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Организация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изобретательской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рационализаторской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тельности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предприятии.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Сущность сетевого планирования (СПУ), расчет параметров</w:t>
      </w:r>
    </w:p>
    <w:p w:rsidR="006D23D2" w:rsidRDefault="006D23D2" w:rsidP="006D2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сетевого графика. Анализ и оптимизация сетевых моделей.</w:t>
      </w:r>
    </w:p>
    <w:p w:rsidR="00905190" w:rsidRDefault="006D23D2" w:rsidP="006D23D2">
      <w:r>
        <w:rPr>
          <w:rFonts w:ascii="TimesNewRomanPSMT" w:hAnsi="TimesNewRomanPSMT" w:cs="TimesNewRomanPSMT"/>
          <w:sz w:val="28"/>
          <w:szCs w:val="28"/>
        </w:rPr>
        <w:t>Управление ходом работ на основе сетевых моделей.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sectPr w:rsidR="0090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18"/>
    <w:rsid w:val="003E4C18"/>
    <w:rsid w:val="006D23D2"/>
    <w:rsid w:val="009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СчастливчиК</dc:creator>
  <cp:lastModifiedBy>СчастливчиК</cp:lastModifiedBy>
  <cp:revision>3</cp:revision>
  <dcterms:created xsi:type="dcterms:W3CDTF">2012-10-17T09:32:00Z</dcterms:created>
  <dcterms:modified xsi:type="dcterms:W3CDTF">2012-10-17T09:36:00Z</dcterms:modified>
</cp:coreProperties>
</file>